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F4B"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00CD32"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CCAEB0"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5C19BC1" w14:textId="4D3CC755" w:rsidR="004A5F9D" w:rsidRDefault="008F4476" w:rsidP="00DE6005">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Law questions </w:t>
      </w:r>
    </w:p>
    <w:p w14:paraId="35CBFEF1" w14:textId="50F99126" w:rsidR="00DF6B72" w:rsidRPr="002E7CAE" w:rsidRDefault="00DE600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495984B9" w:rsidR="00DF6B72" w:rsidRPr="002E7CAE" w:rsidRDefault="00DE600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8F4476"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Pr="002E7CAE" w:rsidRDefault="008F4476"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Pr="002E7CAE" w:rsidRDefault="008F4476"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Pr="002E7CAE" w:rsidRDefault="008F4476"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2E7CA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2E7CA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2E7CA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2E7CA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FF3E2FD" w14:textId="77777777" w:rsidR="00100F30" w:rsidRDefault="00100F30" w:rsidP="006576E4">
      <w:pPr>
        <w:tabs>
          <w:tab w:val="left" w:pos="5520"/>
        </w:tabs>
        <w:spacing w:line="480" w:lineRule="auto"/>
        <w:ind w:firstLine="720"/>
        <w:rPr>
          <w:rFonts w:ascii="Times New Roman" w:hAnsi="Times New Roman" w:cs="Times New Roman"/>
          <w:sz w:val="24"/>
          <w:szCs w:val="24"/>
        </w:rPr>
      </w:pPr>
    </w:p>
    <w:p w14:paraId="2F3DABDD" w14:textId="77777777" w:rsidR="00100F30" w:rsidRDefault="00100F30" w:rsidP="006576E4">
      <w:pPr>
        <w:tabs>
          <w:tab w:val="left" w:pos="5520"/>
        </w:tabs>
        <w:spacing w:line="480" w:lineRule="auto"/>
        <w:ind w:firstLine="720"/>
        <w:rPr>
          <w:rFonts w:ascii="Times New Roman" w:hAnsi="Times New Roman" w:cs="Times New Roman"/>
          <w:sz w:val="24"/>
          <w:szCs w:val="24"/>
        </w:rPr>
      </w:pPr>
    </w:p>
    <w:p w14:paraId="013098F3" w14:textId="77777777" w:rsidR="00100F30" w:rsidRDefault="00100F30" w:rsidP="006576E4">
      <w:pPr>
        <w:tabs>
          <w:tab w:val="left" w:pos="5520"/>
        </w:tabs>
        <w:spacing w:line="480" w:lineRule="auto"/>
        <w:ind w:firstLine="720"/>
        <w:rPr>
          <w:rFonts w:ascii="Times New Roman" w:hAnsi="Times New Roman" w:cs="Times New Roman"/>
          <w:sz w:val="24"/>
          <w:szCs w:val="24"/>
        </w:rPr>
      </w:pPr>
    </w:p>
    <w:p w14:paraId="4A4F3DCD" w14:textId="6BF716BF" w:rsidR="006576E4" w:rsidRPr="006576E4" w:rsidRDefault="008F4476" w:rsidP="006576E4">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lastRenderedPageBreak/>
        <w:t>The police department's sub</w:t>
      </w:r>
      <w:r w:rsidRPr="006576E4">
        <w:rPr>
          <w:rFonts w:ascii="Times New Roman" w:hAnsi="Times New Roman" w:cs="Times New Roman"/>
          <w:sz w:val="24"/>
          <w:szCs w:val="24"/>
        </w:rPr>
        <w:t>culture isn't particularly strong; rather, it's the illegal companies that police officers engage in that cause them to be identified and labeled as snitches. Take the case of Frank Serpico, for example. Frank Serpico was part in a drug-dealing ring that o</w:t>
      </w:r>
      <w:r w:rsidRPr="006576E4">
        <w:rPr>
          <w:rFonts w:ascii="Times New Roman" w:hAnsi="Times New Roman" w:cs="Times New Roman"/>
          <w:sz w:val="24"/>
          <w:szCs w:val="24"/>
        </w:rPr>
        <w:t>perated under the radar. This shady activity inside the police department led to his death as a result of a plot hatched by his associates and other officers.</w:t>
      </w:r>
    </w:p>
    <w:p w14:paraId="12094636" w14:textId="60E62806" w:rsidR="006576E4" w:rsidRPr="00DE6005" w:rsidRDefault="008F4476" w:rsidP="00DE6005">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t xml:space="preserve">Back-up will be provided to the police officer or detective assigned to such missions. This is due to the fact that the mission is perilous and there </w:t>
      </w:r>
      <w:r w:rsidRPr="006576E4">
        <w:rPr>
          <w:rFonts w:ascii="Times New Roman" w:hAnsi="Times New Roman" w:cs="Times New Roman"/>
          <w:sz w:val="24"/>
          <w:szCs w:val="24"/>
        </w:rPr>
        <w:t>is no guarantee of success. Backup is critical since it ensures the officer's safety while on a task. When circumstances appear to be "code 4", having a second officer on the scene can help avert or at least lessen unpleasant consequences. Such support can</w:t>
      </w:r>
      <w:r w:rsidRPr="006576E4">
        <w:rPr>
          <w:rFonts w:ascii="Times New Roman" w:hAnsi="Times New Roman" w:cs="Times New Roman"/>
          <w:sz w:val="24"/>
          <w:szCs w:val="24"/>
        </w:rPr>
        <w:t xml:space="preserve"> also aid in the prevention of escapes, reducing the risk of injury to the suspect or other police that may occur as a result of such an event</w:t>
      </w:r>
      <w:r w:rsidR="00C53420" w:rsidRPr="00C53420">
        <w:rPr>
          <w:rFonts w:ascii="Times New Roman" w:hAnsi="Times New Roman" w:cs="Times New Roman"/>
          <w:sz w:val="24"/>
          <w:szCs w:val="24"/>
        </w:rPr>
        <w:t xml:space="preserve"> </w:t>
      </w:r>
      <w:r w:rsidR="00C53420">
        <w:rPr>
          <w:rFonts w:ascii="Times New Roman" w:hAnsi="Times New Roman" w:cs="Times New Roman"/>
          <w:sz w:val="24"/>
          <w:szCs w:val="24"/>
        </w:rPr>
        <w:t>(</w:t>
      </w:r>
      <w:r w:rsidR="00C53420" w:rsidRPr="00C53420">
        <w:rPr>
          <w:rFonts w:ascii="Times New Roman" w:hAnsi="Times New Roman" w:cs="Times New Roman"/>
          <w:sz w:val="24"/>
          <w:szCs w:val="24"/>
        </w:rPr>
        <w:t>Skolnick, 2002)</w:t>
      </w:r>
      <w:r w:rsidRPr="006576E4">
        <w:rPr>
          <w:rFonts w:ascii="Times New Roman" w:hAnsi="Times New Roman" w:cs="Times New Roman"/>
          <w:sz w:val="24"/>
          <w:szCs w:val="24"/>
        </w:rPr>
        <w:t>.</w:t>
      </w:r>
      <w:r w:rsidRPr="006576E4">
        <w:rPr>
          <w:rFonts w:ascii="Times New Roman" w:hAnsi="Times New Roman" w:cs="Times New Roman"/>
          <w:b/>
          <w:sz w:val="24"/>
          <w:szCs w:val="24"/>
        </w:rPr>
        <w:t xml:space="preserve"> </w:t>
      </w:r>
    </w:p>
    <w:p w14:paraId="08D74ADB" w14:textId="360C5C2A" w:rsidR="006576E4" w:rsidRPr="006576E4" w:rsidRDefault="008F4476" w:rsidP="006576E4">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t>T</w:t>
      </w:r>
      <w:r w:rsidRPr="006576E4">
        <w:rPr>
          <w:rFonts w:ascii="Times New Roman" w:hAnsi="Times New Roman" w:cs="Times New Roman"/>
          <w:sz w:val="24"/>
          <w:szCs w:val="24"/>
        </w:rPr>
        <w:t xml:space="preserve">he term "blue wall of silence" refers to a police officer's informal code of silence not to disclose a colleague's mistakes, misconducts, or crimes, including police brutality. The blue wall of </w:t>
      </w:r>
      <w:r w:rsidRPr="006576E4">
        <w:rPr>
          <w:rFonts w:ascii="Times New Roman" w:hAnsi="Times New Roman" w:cs="Times New Roman"/>
          <w:sz w:val="24"/>
          <w:szCs w:val="24"/>
        </w:rPr>
        <w:t>silence is illegal and unethical since it contributes to false convictions by facilitating police misbehavior, in addition to sustaining police aggression</w:t>
      </w:r>
      <w:r w:rsidR="00C53420">
        <w:rPr>
          <w:rFonts w:ascii="Times New Roman" w:hAnsi="Times New Roman" w:cs="Times New Roman"/>
          <w:sz w:val="24"/>
          <w:szCs w:val="24"/>
        </w:rPr>
        <w:t xml:space="preserve"> (</w:t>
      </w:r>
      <w:r w:rsidR="00C53420" w:rsidRPr="00C53420">
        <w:rPr>
          <w:rFonts w:ascii="Times New Roman" w:hAnsi="Times New Roman" w:cs="Times New Roman"/>
          <w:sz w:val="24"/>
          <w:szCs w:val="24"/>
        </w:rPr>
        <w:t>Conway</w:t>
      </w:r>
      <w:r w:rsidR="00C53420">
        <w:rPr>
          <w:rFonts w:ascii="Times New Roman" w:hAnsi="Times New Roman" w:cs="Times New Roman"/>
          <w:sz w:val="24"/>
          <w:szCs w:val="24"/>
        </w:rPr>
        <w:t xml:space="preserve"> </w:t>
      </w:r>
      <w:r w:rsidR="00C53420" w:rsidRPr="00C53420">
        <w:rPr>
          <w:rFonts w:ascii="Times New Roman" w:hAnsi="Times New Roman" w:cs="Times New Roman"/>
          <w:sz w:val="24"/>
          <w:szCs w:val="24"/>
        </w:rPr>
        <w:t>&amp; Westmarland</w:t>
      </w:r>
      <w:r w:rsidR="00C53420">
        <w:rPr>
          <w:rFonts w:ascii="Times New Roman" w:hAnsi="Times New Roman" w:cs="Times New Roman"/>
          <w:sz w:val="24"/>
          <w:szCs w:val="24"/>
        </w:rPr>
        <w:t>)</w:t>
      </w:r>
    </w:p>
    <w:p w14:paraId="540F20CE" w14:textId="77777777" w:rsidR="006576E4" w:rsidRPr="006576E4" w:rsidRDefault="008F4476" w:rsidP="006576E4">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t>In police agencies, the blue wall of silence i</w:t>
      </w:r>
      <w:r w:rsidRPr="006576E4">
        <w:rPr>
          <w:rFonts w:ascii="Times New Roman" w:hAnsi="Times New Roman" w:cs="Times New Roman"/>
          <w:sz w:val="24"/>
          <w:szCs w:val="24"/>
        </w:rPr>
        <w:t>s genuine. This is shown in Gorge Floyd's murder when the assigned detectives' investigation revealed that the blue wall of conduct caused the occurrence. Therefore, the blue wall of silence is real and exists in our police agencies, as evidenced by this.</w:t>
      </w:r>
    </w:p>
    <w:p w14:paraId="01E9F5BF" w14:textId="77777777" w:rsidR="006576E4" w:rsidRPr="006576E4" w:rsidRDefault="008F4476" w:rsidP="006576E4">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t>Police officers must be ethical, and as a result, they are expected to follow the law. For example, the police officer must follow the standards outli</w:t>
      </w:r>
      <w:r w:rsidRPr="006576E4">
        <w:rPr>
          <w:rFonts w:ascii="Times New Roman" w:hAnsi="Times New Roman" w:cs="Times New Roman"/>
          <w:sz w:val="24"/>
          <w:szCs w:val="24"/>
        </w:rPr>
        <w:t xml:space="preserve">ned in the code of conduct. However, </w:t>
      </w:r>
      <w:r w:rsidRPr="006576E4">
        <w:rPr>
          <w:rFonts w:ascii="Times New Roman" w:hAnsi="Times New Roman" w:cs="Times New Roman"/>
          <w:sz w:val="24"/>
          <w:szCs w:val="24"/>
        </w:rPr>
        <w:lastRenderedPageBreak/>
        <w:t>there are times when a police officer is split between the blue wall of silence and the ethical code of conduct, and as a result, they may not know what to do and end up breaking the ethical code.</w:t>
      </w:r>
    </w:p>
    <w:p w14:paraId="5FB97224" w14:textId="4124E4F4" w:rsidR="006576E4" w:rsidRPr="00DE6005" w:rsidRDefault="008F4476" w:rsidP="00DE6005">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t>Subculture has a significant impact on an individual's values since it tends to excuse illicit deeps and, as a result, encourages wrongdoing. For example, how officers engage with residents, whether they give a warning or make an arrest, respond to a fleei</w:t>
      </w:r>
      <w:r w:rsidRPr="006576E4">
        <w:rPr>
          <w:rFonts w:ascii="Times New Roman" w:hAnsi="Times New Roman" w:cs="Times New Roman"/>
          <w:sz w:val="24"/>
          <w:szCs w:val="24"/>
        </w:rPr>
        <w:t>ng suspect, draft an arrest report to explain particular actions, and whether or not they will lie under oath are all influenced by their culture.</w:t>
      </w:r>
      <w:r w:rsidRPr="006576E4">
        <w:rPr>
          <w:rFonts w:ascii="Times New Roman" w:hAnsi="Times New Roman" w:cs="Times New Roman"/>
          <w:b/>
          <w:sz w:val="24"/>
          <w:szCs w:val="24"/>
        </w:rPr>
        <w:t xml:space="preserve"> </w:t>
      </w:r>
    </w:p>
    <w:p w14:paraId="685CC6EC" w14:textId="67E580E8" w:rsidR="006576E4" w:rsidRPr="006576E4" w:rsidRDefault="008F4476" w:rsidP="006576E4">
      <w:pPr>
        <w:tabs>
          <w:tab w:val="left" w:pos="5520"/>
        </w:tabs>
        <w:spacing w:line="480" w:lineRule="auto"/>
        <w:ind w:firstLine="720"/>
        <w:rPr>
          <w:rFonts w:ascii="Times New Roman" w:hAnsi="Times New Roman" w:cs="Times New Roman"/>
          <w:sz w:val="24"/>
          <w:szCs w:val="24"/>
        </w:rPr>
      </w:pPr>
      <w:r w:rsidRPr="006576E4">
        <w:rPr>
          <w:rFonts w:ascii="Times New Roman" w:hAnsi="Times New Roman" w:cs="Times New Roman"/>
          <w:sz w:val="24"/>
          <w:szCs w:val="24"/>
        </w:rPr>
        <w:t>To be emulated by their sub</w:t>
      </w:r>
      <w:r w:rsidRPr="006576E4">
        <w:rPr>
          <w:rFonts w:ascii="Times New Roman" w:hAnsi="Times New Roman" w:cs="Times New Roman"/>
          <w:sz w:val="24"/>
          <w:szCs w:val="24"/>
        </w:rPr>
        <w:t>jects and followers, effective leaders must be morally upright. This is critical because people tend to follow in the footsteps of their leaders. Therefore, if the leaders are corrupt, the subjects will be corrupt</w:t>
      </w:r>
      <w:r w:rsidR="00100F30">
        <w:rPr>
          <w:rFonts w:ascii="Times New Roman" w:hAnsi="Times New Roman" w:cs="Times New Roman"/>
          <w:sz w:val="24"/>
          <w:szCs w:val="24"/>
        </w:rPr>
        <w:t xml:space="preserve"> too</w:t>
      </w:r>
      <w:r w:rsidRPr="006576E4">
        <w:rPr>
          <w:rFonts w:ascii="Times New Roman" w:hAnsi="Times New Roman" w:cs="Times New Roman"/>
          <w:sz w:val="24"/>
          <w:szCs w:val="24"/>
        </w:rPr>
        <w:t>, and if the leaders are morally upright, t</w:t>
      </w:r>
      <w:r w:rsidRPr="006576E4">
        <w:rPr>
          <w:rFonts w:ascii="Times New Roman" w:hAnsi="Times New Roman" w:cs="Times New Roman"/>
          <w:sz w:val="24"/>
          <w:szCs w:val="24"/>
        </w:rPr>
        <w:t>he subjects will be morally upright</w:t>
      </w:r>
      <w:r w:rsidR="0089018F" w:rsidRPr="0089018F">
        <w:t xml:space="preserve"> </w:t>
      </w:r>
      <w:r w:rsidR="0089018F">
        <w:t>(</w:t>
      </w:r>
      <w:r w:rsidR="0089018F">
        <w:rPr>
          <w:rFonts w:ascii="Times New Roman" w:hAnsi="Times New Roman" w:cs="Times New Roman"/>
          <w:sz w:val="24"/>
          <w:szCs w:val="24"/>
        </w:rPr>
        <w:t xml:space="preserve">Russell, </w:t>
      </w:r>
      <w:r w:rsidR="0089018F" w:rsidRPr="0089018F">
        <w:rPr>
          <w:rFonts w:ascii="Times New Roman" w:hAnsi="Times New Roman" w:cs="Times New Roman"/>
          <w:sz w:val="24"/>
          <w:szCs w:val="24"/>
        </w:rPr>
        <w:t>2019).</w:t>
      </w:r>
      <w:r w:rsidR="009B68B4">
        <w:rPr>
          <w:rFonts w:ascii="Times New Roman" w:hAnsi="Times New Roman" w:cs="Times New Roman"/>
          <w:sz w:val="24"/>
          <w:szCs w:val="24"/>
        </w:rPr>
        <w:t xml:space="preserve"> Thus, leaders should be good role models to their servants. They must maintain a high degree of integrity and professionalism. </w:t>
      </w:r>
    </w:p>
    <w:p w14:paraId="01F16750" w14:textId="6F70C29D" w:rsidR="0089018F" w:rsidRDefault="0089018F" w:rsidP="00956B1B">
      <w:pPr>
        <w:tabs>
          <w:tab w:val="left" w:pos="5520"/>
        </w:tabs>
        <w:spacing w:line="480" w:lineRule="auto"/>
        <w:ind w:firstLine="720"/>
        <w:rPr>
          <w:rFonts w:ascii="Times New Roman" w:hAnsi="Times New Roman" w:cs="Times New Roman"/>
          <w:sz w:val="24"/>
          <w:szCs w:val="24"/>
        </w:rPr>
      </w:pPr>
    </w:p>
    <w:p w14:paraId="53E6ED61" w14:textId="77777777" w:rsidR="0089018F" w:rsidRDefault="008F4476">
      <w:pPr>
        <w:rPr>
          <w:rFonts w:ascii="Times New Roman" w:hAnsi="Times New Roman" w:cs="Times New Roman"/>
          <w:sz w:val="24"/>
          <w:szCs w:val="24"/>
        </w:rPr>
      </w:pPr>
      <w:r>
        <w:rPr>
          <w:rFonts w:ascii="Times New Roman" w:hAnsi="Times New Roman" w:cs="Times New Roman"/>
          <w:sz w:val="24"/>
          <w:szCs w:val="24"/>
        </w:rPr>
        <w:br w:type="page"/>
      </w:r>
    </w:p>
    <w:p w14:paraId="31E9BFD3" w14:textId="6A70A2BD" w:rsidR="009B1114" w:rsidRPr="00DE6005" w:rsidRDefault="008F4476" w:rsidP="00DE6005">
      <w:pPr>
        <w:tabs>
          <w:tab w:val="left" w:pos="5520"/>
        </w:tabs>
        <w:spacing w:line="480" w:lineRule="auto"/>
        <w:jc w:val="center"/>
        <w:rPr>
          <w:rFonts w:ascii="Times New Roman" w:hAnsi="Times New Roman" w:cs="Times New Roman"/>
          <w:b/>
          <w:bCs/>
          <w:sz w:val="24"/>
          <w:szCs w:val="24"/>
        </w:rPr>
      </w:pPr>
      <w:r w:rsidRPr="00DE6005">
        <w:rPr>
          <w:rFonts w:ascii="Times New Roman" w:hAnsi="Times New Roman" w:cs="Times New Roman"/>
          <w:b/>
          <w:bCs/>
          <w:sz w:val="24"/>
          <w:szCs w:val="24"/>
        </w:rPr>
        <w:lastRenderedPageBreak/>
        <w:t>References</w:t>
      </w:r>
    </w:p>
    <w:p w14:paraId="6C405185" w14:textId="77777777" w:rsidR="0089018F" w:rsidRDefault="008F4476" w:rsidP="0089018F">
      <w:pPr>
        <w:tabs>
          <w:tab w:val="left" w:pos="5520"/>
        </w:tabs>
        <w:spacing w:line="480" w:lineRule="auto"/>
        <w:ind w:left="720" w:hanging="720"/>
        <w:rPr>
          <w:rFonts w:ascii="Times New Roman" w:hAnsi="Times New Roman" w:cs="Times New Roman"/>
          <w:sz w:val="24"/>
          <w:szCs w:val="24"/>
        </w:rPr>
      </w:pPr>
      <w:r w:rsidRPr="0089018F">
        <w:rPr>
          <w:rFonts w:ascii="Times New Roman" w:hAnsi="Times New Roman" w:cs="Times New Roman"/>
          <w:sz w:val="24"/>
          <w:szCs w:val="24"/>
        </w:rPr>
        <w:t>Carr, P. J. (2017). </w:t>
      </w:r>
      <w:r w:rsidRPr="0089018F">
        <w:rPr>
          <w:rFonts w:ascii="Times New Roman" w:hAnsi="Times New Roman" w:cs="Times New Roman"/>
          <w:i/>
          <w:iCs/>
          <w:sz w:val="24"/>
          <w:szCs w:val="24"/>
        </w:rPr>
        <w:t>Examining the Relationship Between Incidents of Police Corruption, Location of Assignment, and Elite Unit Corruption (EUC) in the New York City Police Department</w:t>
      </w:r>
      <w:r w:rsidRPr="0089018F">
        <w:rPr>
          <w:rFonts w:ascii="Times New Roman" w:hAnsi="Times New Roman" w:cs="Times New Roman"/>
          <w:sz w:val="24"/>
          <w:szCs w:val="24"/>
        </w:rPr>
        <w:t> (Docto</w:t>
      </w:r>
      <w:r w:rsidRPr="0089018F">
        <w:rPr>
          <w:rFonts w:ascii="Times New Roman" w:hAnsi="Times New Roman" w:cs="Times New Roman"/>
          <w:sz w:val="24"/>
          <w:szCs w:val="24"/>
        </w:rPr>
        <w:t>ral dissertation, Northcentral University).</w:t>
      </w:r>
    </w:p>
    <w:p w14:paraId="7A8449E8" w14:textId="77777777" w:rsidR="0089018F" w:rsidRDefault="008F4476" w:rsidP="0089018F">
      <w:pPr>
        <w:tabs>
          <w:tab w:val="left" w:pos="5520"/>
        </w:tabs>
        <w:spacing w:line="480" w:lineRule="auto"/>
        <w:ind w:left="720" w:hanging="720"/>
        <w:rPr>
          <w:rFonts w:ascii="Times New Roman" w:hAnsi="Times New Roman" w:cs="Times New Roman"/>
          <w:sz w:val="24"/>
          <w:szCs w:val="24"/>
        </w:rPr>
      </w:pPr>
      <w:r w:rsidRPr="0089018F">
        <w:rPr>
          <w:rFonts w:ascii="Times New Roman" w:hAnsi="Times New Roman" w:cs="Times New Roman"/>
          <w:sz w:val="24"/>
          <w:szCs w:val="24"/>
        </w:rPr>
        <w:t>Conway, S., &amp; Westmarland, L. The Blue Wall of Silence: Police Integrity and Corruption. </w:t>
      </w:r>
      <w:r w:rsidRPr="0089018F">
        <w:rPr>
          <w:rFonts w:ascii="Times New Roman" w:hAnsi="Times New Roman" w:cs="Times New Roman"/>
          <w:i/>
          <w:iCs/>
          <w:sz w:val="24"/>
          <w:szCs w:val="24"/>
        </w:rPr>
        <w:t>THE SILENCE OF ORGANIZATIONS</w:t>
      </w:r>
      <w:r w:rsidRPr="0089018F">
        <w:rPr>
          <w:rFonts w:ascii="Times New Roman" w:hAnsi="Times New Roman" w:cs="Times New Roman"/>
          <w:sz w:val="24"/>
          <w:szCs w:val="24"/>
        </w:rPr>
        <w:t>, 105.</w:t>
      </w:r>
    </w:p>
    <w:p w14:paraId="65E96511" w14:textId="77777777" w:rsidR="0089018F" w:rsidRDefault="008F4476" w:rsidP="0089018F">
      <w:pPr>
        <w:tabs>
          <w:tab w:val="left" w:pos="5520"/>
        </w:tabs>
        <w:spacing w:line="480" w:lineRule="auto"/>
        <w:ind w:left="720" w:hanging="720"/>
        <w:rPr>
          <w:rFonts w:ascii="Times New Roman" w:hAnsi="Times New Roman" w:cs="Times New Roman"/>
          <w:sz w:val="24"/>
          <w:szCs w:val="24"/>
        </w:rPr>
      </w:pPr>
      <w:r w:rsidRPr="0089018F">
        <w:rPr>
          <w:rFonts w:ascii="Times New Roman" w:hAnsi="Times New Roman" w:cs="Times New Roman"/>
          <w:sz w:val="24"/>
          <w:szCs w:val="24"/>
        </w:rPr>
        <w:t>Russell, E. J. (2019). Fostering Responder Servant-Followership. In </w:t>
      </w:r>
      <w:r w:rsidRPr="0089018F">
        <w:rPr>
          <w:rFonts w:ascii="Times New Roman" w:hAnsi="Times New Roman" w:cs="Times New Roman"/>
          <w:i/>
          <w:iCs/>
          <w:sz w:val="24"/>
          <w:szCs w:val="24"/>
        </w:rPr>
        <w:t>In Command of Guardians: Executive Servant Leadership for the Community of Responders</w:t>
      </w:r>
      <w:r w:rsidRPr="0089018F">
        <w:rPr>
          <w:rFonts w:ascii="Times New Roman" w:hAnsi="Times New Roman" w:cs="Times New Roman"/>
          <w:sz w:val="24"/>
          <w:szCs w:val="24"/>
        </w:rPr>
        <w:t> (pp. 101-108). Springer, Cham.</w:t>
      </w:r>
    </w:p>
    <w:p w14:paraId="45D72D6B" w14:textId="77777777" w:rsidR="0089018F" w:rsidRDefault="008F4476" w:rsidP="0089018F">
      <w:pPr>
        <w:tabs>
          <w:tab w:val="left" w:pos="5520"/>
        </w:tabs>
        <w:spacing w:line="480" w:lineRule="auto"/>
        <w:ind w:left="720" w:hanging="720"/>
        <w:rPr>
          <w:rFonts w:ascii="Times New Roman" w:hAnsi="Times New Roman" w:cs="Times New Roman"/>
          <w:sz w:val="24"/>
          <w:szCs w:val="24"/>
        </w:rPr>
      </w:pPr>
      <w:r w:rsidRPr="0089018F">
        <w:rPr>
          <w:rFonts w:ascii="Times New Roman" w:hAnsi="Times New Roman" w:cs="Times New Roman"/>
          <w:sz w:val="24"/>
          <w:szCs w:val="24"/>
        </w:rPr>
        <w:t>Skolnick, J. (2002). Corruption and the blue code of s</w:t>
      </w:r>
      <w:r w:rsidRPr="0089018F">
        <w:rPr>
          <w:rFonts w:ascii="Times New Roman" w:hAnsi="Times New Roman" w:cs="Times New Roman"/>
          <w:sz w:val="24"/>
          <w:szCs w:val="24"/>
        </w:rPr>
        <w:t>ilence. </w:t>
      </w:r>
      <w:r w:rsidRPr="0089018F">
        <w:rPr>
          <w:rFonts w:ascii="Times New Roman" w:hAnsi="Times New Roman" w:cs="Times New Roman"/>
          <w:i/>
          <w:iCs/>
          <w:sz w:val="24"/>
          <w:szCs w:val="24"/>
        </w:rPr>
        <w:t>Police Practice and Research</w:t>
      </w:r>
      <w:r w:rsidRPr="0089018F">
        <w:rPr>
          <w:rFonts w:ascii="Times New Roman" w:hAnsi="Times New Roman" w:cs="Times New Roman"/>
          <w:sz w:val="24"/>
          <w:szCs w:val="24"/>
        </w:rPr>
        <w:t>, </w:t>
      </w:r>
      <w:r w:rsidRPr="0089018F">
        <w:rPr>
          <w:rFonts w:ascii="Times New Roman" w:hAnsi="Times New Roman" w:cs="Times New Roman"/>
          <w:i/>
          <w:iCs/>
          <w:sz w:val="24"/>
          <w:szCs w:val="24"/>
        </w:rPr>
        <w:t>3</w:t>
      </w:r>
      <w:r w:rsidRPr="0089018F">
        <w:rPr>
          <w:rFonts w:ascii="Times New Roman" w:hAnsi="Times New Roman" w:cs="Times New Roman"/>
          <w:sz w:val="24"/>
          <w:szCs w:val="24"/>
        </w:rPr>
        <w:t>(1), 7-19.</w:t>
      </w:r>
    </w:p>
    <w:p w14:paraId="76E02B1F" w14:textId="77777777" w:rsidR="0089018F" w:rsidRPr="002E7CAE" w:rsidRDefault="0089018F" w:rsidP="00956B1B">
      <w:pPr>
        <w:tabs>
          <w:tab w:val="left" w:pos="5520"/>
        </w:tabs>
        <w:spacing w:line="480" w:lineRule="auto"/>
        <w:ind w:firstLine="720"/>
        <w:rPr>
          <w:rFonts w:ascii="Times New Roman" w:hAnsi="Times New Roman" w:cs="Times New Roman"/>
          <w:sz w:val="24"/>
          <w:szCs w:val="24"/>
        </w:rPr>
      </w:pPr>
    </w:p>
    <w:sectPr w:rsidR="0089018F" w:rsidRPr="002E7C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74C4" w14:textId="77777777" w:rsidR="008F4476" w:rsidRDefault="008F4476">
      <w:pPr>
        <w:spacing w:after="0" w:line="240" w:lineRule="auto"/>
      </w:pPr>
      <w:r>
        <w:separator/>
      </w:r>
    </w:p>
  </w:endnote>
  <w:endnote w:type="continuationSeparator" w:id="0">
    <w:p w14:paraId="03665CAA" w14:textId="77777777" w:rsidR="008F4476" w:rsidRDefault="008F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1082" w14:textId="77777777" w:rsidR="008F4476" w:rsidRDefault="008F4476">
      <w:pPr>
        <w:spacing w:after="0" w:line="240" w:lineRule="auto"/>
      </w:pPr>
      <w:r>
        <w:separator/>
      </w:r>
    </w:p>
  </w:footnote>
  <w:footnote w:type="continuationSeparator" w:id="0">
    <w:p w14:paraId="09C692AD" w14:textId="77777777" w:rsidR="008F4476" w:rsidRDefault="008F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8F4476">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89018F">
          <w:rPr>
            <w:rFonts w:ascii="Times New Roman" w:hAnsi="Times New Roman" w:cs="Times New Roman"/>
            <w:noProof/>
            <w:sz w:val="24"/>
            <w:szCs w:val="24"/>
          </w:rPr>
          <w:t>1</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D27C99EA">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3EE392">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043F8E">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0C9CE8">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FAFB28">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66D83E">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853BE">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8CD4F2">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7C72C6">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45AE7E64">
      <w:start w:val="1"/>
      <w:numFmt w:val="decimal"/>
      <w:lvlText w:val="%1."/>
      <w:lvlJc w:val="left"/>
      <w:pPr>
        <w:ind w:left="720" w:hanging="360"/>
      </w:pPr>
      <w:rPr>
        <w:rFonts w:hint="default"/>
      </w:rPr>
    </w:lvl>
    <w:lvl w:ilvl="1" w:tplc="432A27C8" w:tentative="1">
      <w:start w:val="1"/>
      <w:numFmt w:val="lowerLetter"/>
      <w:lvlText w:val="%2."/>
      <w:lvlJc w:val="left"/>
      <w:pPr>
        <w:ind w:left="1440" w:hanging="360"/>
      </w:pPr>
    </w:lvl>
    <w:lvl w:ilvl="2" w:tplc="7312021C" w:tentative="1">
      <w:start w:val="1"/>
      <w:numFmt w:val="lowerRoman"/>
      <w:lvlText w:val="%3."/>
      <w:lvlJc w:val="right"/>
      <w:pPr>
        <w:ind w:left="2160" w:hanging="180"/>
      </w:pPr>
    </w:lvl>
    <w:lvl w:ilvl="3" w:tplc="54BC3C68" w:tentative="1">
      <w:start w:val="1"/>
      <w:numFmt w:val="decimal"/>
      <w:lvlText w:val="%4."/>
      <w:lvlJc w:val="left"/>
      <w:pPr>
        <w:ind w:left="2880" w:hanging="360"/>
      </w:pPr>
    </w:lvl>
    <w:lvl w:ilvl="4" w:tplc="B2AC1F3C" w:tentative="1">
      <w:start w:val="1"/>
      <w:numFmt w:val="lowerLetter"/>
      <w:lvlText w:val="%5."/>
      <w:lvlJc w:val="left"/>
      <w:pPr>
        <w:ind w:left="3600" w:hanging="360"/>
      </w:pPr>
    </w:lvl>
    <w:lvl w:ilvl="5" w:tplc="957414B8" w:tentative="1">
      <w:start w:val="1"/>
      <w:numFmt w:val="lowerRoman"/>
      <w:lvlText w:val="%6."/>
      <w:lvlJc w:val="right"/>
      <w:pPr>
        <w:ind w:left="4320" w:hanging="180"/>
      </w:pPr>
    </w:lvl>
    <w:lvl w:ilvl="6" w:tplc="4B42BB6A" w:tentative="1">
      <w:start w:val="1"/>
      <w:numFmt w:val="decimal"/>
      <w:lvlText w:val="%7."/>
      <w:lvlJc w:val="left"/>
      <w:pPr>
        <w:ind w:left="5040" w:hanging="360"/>
      </w:pPr>
    </w:lvl>
    <w:lvl w:ilvl="7" w:tplc="66820274" w:tentative="1">
      <w:start w:val="1"/>
      <w:numFmt w:val="lowerLetter"/>
      <w:lvlText w:val="%8."/>
      <w:lvlJc w:val="left"/>
      <w:pPr>
        <w:ind w:left="5760" w:hanging="360"/>
      </w:pPr>
    </w:lvl>
    <w:lvl w:ilvl="8" w:tplc="7D688C56"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74C43"/>
    <w:rsid w:val="000B72AA"/>
    <w:rsid w:val="000D0D26"/>
    <w:rsid w:val="000E7DB4"/>
    <w:rsid w:val="00100F30"/>
    <w:rsid w:val="0012502D"/>
    <w:rsid w:val="0012531B"/>
    <w:rsid w:val="002272D6"/>
    <w:rsid w:val="0025412F"/>
    <w:rsid w:val="002568B3"/>
    <w:rsid w:val="00284118"/>
    <w:rsid w:val="00295833"/>
    <w:rsid w:val="002E7CAE"/>
    <w:rsid w:val="002F32DD"/>
    <w:rsid w:val="00332AE4"/>
    <w:rsid w:val="00363C54"/>
    <w:rsid w:val="00381C1E"/>
    <w:rsid w:val="00397292"/>
    <w:rsid w:val="003E4DC1"/>
    <w:rsid w:val="003F2053"/>
    <w:rsid w:val="004212B1"/>
    <w:rsid w:val="00461989"/>
    <w:rsid w:val="004735DB"/>
    <w:rsid w:val="004A5F9D"/>
    <w:rsid w:val="004F48D7"/>
    <w:rsid w:val="005349CA"/>
    <w:rsid w:val="005649D7"/>
    <w:rsid w:val="005A7535"/>
    <w:rsid w:val="00654A11"/>
    <w:rsid w:val="006576E4"/>
    <w:rsid w:val="006941D0"/>
    <w:rsid w:val="007117B1"/>
    <w:rsid w:val="0085432A"/>
    <w:rsid w:val="0089018F"/>
    <w:rsid w:val="008B5C04"/>
    <w:rsid w:val="008D7994"/>
    <w:rsid w:val="008F4476"/>
    <w:rsid w:val="0091358E"/>
    <w:rsid w:val="009141ED"/>
    <w:rsid w:val="00956B1B"/>
    <w:rsid w:val="00964E65"/>
    <w:rsid w:val="009B1114"/>
    <w:rsid w:val="009B68B4"/>
    <w:rsid w:val="009B7E6D"/>
    <w:rsid w:val="009D2934"/>
    <w:rsid w:val="009E32A1"/>
    <w:rsid w:val="00AC5765"/>
    <w:rsid w:val="00BD697C"/>
    <w:rsid w:val="00C53420"/>
    <w:rsid w:val="00CA3854"/>
    <w:rsid w:val="00CF2C85"/>
    <w:rsid w:val="00D3729F"/>
    <w:rsid w:val="00DC391F"/>
    <w:rsid w:val="00DE6005"/>
    <w:rsid w:val="00DF6B72"/>
    <w:rsid w:val="00E94CD9"/>
    <w:rsid w:val="00ED322C"/>
    <w:rsid w:val="00F17F0F"/>
    <w:rsid w:val="00F452A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C4FC0B8B-46A0-4248-96D2-9BAD9EAB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1B01-09F5-47E0-910A-18358AE3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6</cp:revision>
  <dcterms:created xsi:type="dcterms:W3CDTF">2021-07-27T09:00:00Z</dcterms:created>
  <dcterms:modified xsi:type="dcterms:W3CDTF">2021-07-27T14:32:00Z</dcterms:modified>
</cp:coreProperties>
</file>